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78EF" w14:textId="20610D61" w:rsidR="00D71D81" w:rsidRPr="00257BD2" w:rsidRDefault="00D71D81" w:rsidP="00D71D81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D71D81"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257B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Webinar, Friday, April 16, 4pm</w:t>
      </w:r>
    </w:p>
    <w:p w14:paraId="6C7050DE" w14:textId="77777777" w:rsidR="00D71D81" w:rsidRDefault="00D71D81" w:rsidP="00D71D81">
      <w:pPr>
        <w:rPr>
          <w:rFonts w:ascii="Calibri" w:eastAsia="Times New Roman" w:hAnsi="Calibri" w:cs="Calibri"/>
          <w:color w:val="000000"/>
        </w:rPr>
      </w:pPr>
    </w:p>
    <w:p w14:paraId="5B58EE46" w14:textId="7F35FDC7" w:rsidR="005C5256" w:rsidRPr="00D71D81" w:rsidRDefault="00D71D81" w:rsidP="00D71D81">
      <w:pPr>
        <w:rPr>
          <w:rFonts w:ascii="Calibri" w:eastAsia="Times New Roman" w:hAnsi="Calibri" w:cs="Calibri"/>
          <w:color w:val="000000"/>
          <w:sz w:val="40"/>
          <w:szCs w:val="40"/>
        </w:rPr>
      </w:pPr>
      <w:r w:rsidRPr="00D71D81">
        <w:rPr>
          <w:rFonts w:ascii="Calibri" w:eastAsia="Times New Roman" w:hAnsi="Calibri" w:cs="Calibri"/>
          <w:color w:val="000000"/>
          <w:sz w:val="40"/>
          <w:szCs w:val="40"/>
        </w:rPr>
        <w:t>Title: Efficacy and Safety of COVID-19 Vaccines.</w:t>
      </w:r>
    </w:p>
    <w:p w14:paraId="5F9C785A" w14:textId="5555C66F" w:rsidR="005C5256" w:rsidRDefault="005C5256" w:rsidP="00D71D81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257BD2">
        <w:rPr>
          <w:rFonts w:ascii="Calibri" w:eastAsia="Times New Roman" w:hAnsi="Calibri" w:cs="Calibri"/>
          <w:color w:val="000000"/>
          <w:sz w:val="32"/>
          <w:szCs w:val="32"/>
        </w:rPr>
        <w:t>Co-</w:t>
      </w:r>
      <w:r w:rsidR="00D71D81" w:rsidRPr="00257BD2">
        <w:rPr>
          <w:rFonts w:ascii="Calibri" w:eastAsia="Times New Roman" w:hAnsi="Calibri" w:cs="Calibri"/>
          <w:color w:val="000000"/>
          <w:sz w:val="32"/>
          <w:szCs w:val="32"/>
        </w:rPr>
        <w:t>Presenter</w:t>
      </w:r>
      <w:r w:rsidR="00257BD2" w:rsidRPr="00257BD2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="00D71D81" w:rsidRPr="00257BD2">
        <w:rPr>
          <w:rFonts w:ascii="Calibri" w:eastAsia="Times New Roman" w:hAnsi="Calibri" w:cs="Calibri"/>
          <w:color w:val="000000"/>
          <w:sz w:val="32"/>
          <w:szCs w:val="32"/>
        </w:rPr>
        <w:t xml:space="preserve">:  </w:t>
      </w:r>
      <w:r w:rsidR="00257BD2" w:rsidRPr="00257BD2">
        <w:rPr>
          <w:rFonts w:ascii="Calibri" w:eastAsia="Times New Roman" w:hAnsi="Calibri" w:cs="Calibri"/>
          <w:color w:val="000000"/>
          <w:sz w:val="32"/>
          <w:szCs w:val="32"/>
        </w:rPr>
        <w:t>Dr. John Chae and Dr. Amy Ray</w:t>
      </w:r>
    </w:p>
    <w:p w14:paraId="56AA7600" w14:textId="7C650EEB" w:rsidR="00257BD2" w:rsidRPr="009F67A7" w:rsidRDefault="00257BD2" w:rsidP="00D71D8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F67A7">
        <w:rPr>
          <w:rFonts w:ascii="Calibri" w:eastAsia="Times New Roman" w:hAnsi="Calibri" w:cs="Calibri"/>
          <w:color w:val="000000"/>
          <w:sz w:val="28"/>
          <w:szCs w:val="28"/>
        </w:rPr>
        <w:t xml:space="preserve">Hosted by the Grad &amp; Faculty </w:t>
      </w:r>
      <w:r w:rsidR="009F67A7" w:rsidRPr="009F67A7">
        <w:rPr>
          <w:rFonts w:ascii="Calibri" w:eastAsia="Times New Roman" w:hAnsi="Calibri" w:cs="Calibri"/>
          <w:color w:val="000000"/>
          <w:sz w:val="28"/>
          <w:szCs w:val="28"/>
        </w:rPr>
        <w:t>InterVarsity Christian Fellowship of the Ohio Valley.</w:t>
      </w:r>
    </w:p>
    <w:p w14:paraId="2BE7F53E" w14:textId="05D8CDAF" w:rsidR="00257BD2" w:rsidRDefault="009F67A7" w:rsidP="00D71D8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one</w:t>
      </w:r>
      <w:r w:rsidR="00E70A72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hour webinar will also include Q/A session using zoom technology</w:t>
      </w:r>
    </w:p>
    <w:p w14:paraId="58AEA1D6" w14:textId="77777777" w:rsidR="00257BD2" w:rsidRDefault="00257BD2" w:rsidP="00D71D81">
      <w:pPr>
        <w:rPr>
          <w:rFonts w:ascii="Calibri" w:eastAsia="Times New Roman" w:hAnsi="Calibri" w:cs="Calibri"/>
          <w:color w:val="000000"/>
        </w:rPr>
      </w:pPr>
    </w:p>
    <w:p w14:paraId="530505A7" w14:textId="7941C10D" w:rsidR="00257BD2" w:rsidRDefault="00257BD2" w:rsidP="00D71D8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A9810D2" wp14:editId="01F4367F">
            <wp:extent cx="1038860" cy="1454404"/>
            <wp:effectExtent l="0" t="0" r="2540" b="6350"/>
            <wp:docPr id="2" name="Picture 2" descr="A picture containing person, person, dressed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dressed, pos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92" cy="14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52279" w14:textId="10DB5C8A" w:rsidR="00D71D81" w:rsidRDefault="00D71D81" w:rsidP="00D71D8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John Chae, MD</w:t>
      </w:r>
    </w:p>
    <w:p w14:paraId="5A7ECAD0" w14:textId="77777777" w:rsidR="005C5256" w:rsidRPr="00D71D81" w:rsidRDefault="005C5256" w:rsidP="005C5256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D71D81">
        <w:rPr>
          <w:rFonts w:ascii="Calibri" w:eastAsia="Times New Roman" w:hAnsi="Calibri" w:cs="Calibri"/>
          <w:color w:val="212121"/>
        </w:rPr>
        <w:t>Professor and Chair, Physical Medicine and Rehabilitation</w:t>
      </w:r>
    </w:p>
    <w:p w14:paraId="4D376B13" w14:textId="77777777" w:rsidR="005C5256" w:rsidRDefault="005C5256" w:rsidP="005C5256">
      <w:pPr>
        <w:rPr>
          <w:rFonts w:ascii="Calibri" w:eastAsia="Times New Roman" w:hAnsi="Calibri" w:cs="Calibri"/>
          <w:color w:val="212121"/>
        </w:rPr>
      </w:pPr>
      <w:r w:rsidRPr="00D71D81">
        <w:rPr>
          <w:rFonts w:ascii="Calibri" w:eastAsia="Times New Roman" w:hAnsi="Calibri" w:cs="Calibri"/>
          <w:color w:val="212121"/>
        </w:rPr>
        <w:t>Professor, Biomedical Engineering</w:t>
      </w:r>
    </w:p>
    <w:p w14:paraId="621385C0" w14:textId="77777777" w:rsidR="005C5256" w:rsidRPr="00D71D81" w:rsidRDefault="005C5256" w:rsidP="005C5256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D71D81">
        <w:rPr>
          <w:rFonts w:ascii="Calibri" w:eastAsia="Times New Roman" w:hAnsi="Calibri" w:cs="Calibri"/>
          <w:color w:val="212121"/>
        </w:rPr>
        <w:t>Vice President, Research and Sponsored Programs</w:t>
      </w:r>
    </w:p>
    <w:p w14:paraId="21FF0C64" w14:textId="77777777" w:rsidR="005C5256" w:rsidRPr="00D71D81" w:rsidRDefault="005C5256" w:rsidP="005C5256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D71D81">
        <w:rPr>
          <w:rFonts w:ascii="Calibri" w:eastAsia="Times New Roman" w:hAnsi="Calibri" w:cs="Calibri"/>
          <w:color w:val="212121"/>
        </w:rPr>
        <w:t>The </w:t>
      </w:r>
      <w:proofErr w:type="spellStart"/>
      <w:r w:rsidRPr="00D71D81">
        <w:rPr>
          <w:rFonts w:ascii="Calibri" w:eastAsia="Times New Roman" w:hAnsi="Calibri" w:cs="Calibri"/>
          <w:color w:val="212121"/>
        </w:rPr>
        <w:t>MetroHealth</w:t>
      </w:r>
      <w:proofErr w:type="spellEnd"/>
      <w:r w:rsidRPr="00D71D81">
        <w:rPr>
          <w:rFonts w:ascii="Calibri" w:eastAsia="Times New Roman" w:hAnsi="Calibri" w:cs="Calibri"/>
          <w:color w:val="212121"/>
        </w:rPr>
        <w:t xml:space="preserve"> System </w:t>
      </w:r>
    </w:p>
    <w:p w14:paraId="167E9807" w14:textId="6BF4D986" w:rsidR="00257BD2" w:rsidRPr="00D71D81" w:rsidRDefault="005C5256" w:rsidP="005C5256">
      <w:pPr>
        <w:rPr>
          <w:rFonts w:ascii="Calibri" w:eastAsia="Times New Roman" w:hAnsi="Calibri" w:cs="Calibri"/>
          <w:color w:val="212121"/>
        </w:rPr>
      </w:pPr>
      <w:r w:rsidRPr="00D71D81">
        <w:rPr>
          <w:rFonts w:ascii="Calibri" w:eastAsia="Times New Roman" w:hAnsi="Calibri" w:cs="Calibri"/>
          <w:color w:val="212121"/>
        </w:rPr>
        <w:t>Case Western Reserve University</w:t>
      </w:r>
    </w:p>
    <w:p w14:paraId="3BE65BD8" w14:textId="77777777" w:rsidR="00257BD2" w:rsidRDefault="00257BD2" w:rsidP="005C5256">
      <w:pPr>
        <w:rPr>
          <w:rFonts w:ascii="Calibri" w:eastAsia="Times New Roman" w:hAnsi="Calibri" w:cs="Calibri"/>
          <w:color w:val="000000"/>
        </w:rPr>
      </w:pPr>
    </w:p>
    <w:p w14:paraId="042926F6" w14:textId="77777777" w:rsidR="00257BD2" w:rsidRDefault="00257BD2" w:rsidP="005C525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A646E9D" wp14:editId="683BE664">
            <wp:extent cx="1039091" cy="1461222"/>
            <wp:effectExtent l="0" t="0" r="2540" b="0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49" cy="148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F3F0" w14:textId="77777777" w:rsidR="009F67A7" w:rsidRDefault="005C5256" w:rsidP="005C5256">
      <w:pPr>
        <w:rPr>
          <w:rFonts w:ascii="Calibri" w:eastAsia="Times New Roman" w:hAnsi="Calibri" w:cs="Calibri"/>
          <w:color w:val="000000"/>
        </w:rPr>
      </w:pPr>
      <w:r w:rsidRPr="00D71D81">
        <w:rPr>
          <w:rFonts w:ascii="Calibri" w:eastAsia="Times New Roman" w:hAnsi="Calibri" w:cs="Calibri"/>
          <w:color w:val="000000"/>
        </w:rPr>
        <w:t xml:space="preserve">Amy Ray, MD, </w:t>
      </w:r>
    </w:p>
    <w:p w14:paraId="17814C2C" w14:textId="1F8ACF62" w:rsidR="009F67A7" w:rsidRDefault="009F67A7" w:rsidP="005C525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Associate Professor of Medicine</w:t>
      </w:r>
    </w:p>
    <w:p w14:paraId="1900D060" w14:textId="77777777" w:rsidR="009F67A7" w:rsidRDefault="005C5256" w:rsidP="005C5256">
      <w:pPr>
        <w:rPr>
          <w:rFonts w:ascii="Calibri" w:eastAsia="Times New Roman" w:hAnsi="Calibri" w:cs="Calibri"/>
          <w:color w:val="000000"/>
        </w:rPr>
      </w:pPr>
      <w:r w:rsidRPr="00D71D81">
        <w:rPr>
          <w:rFonts w:ascii="Calibri" w:eastAsia="Times New Roman" w:hAnsi="Calibri" w:cs="Calibri"/>
          <w:color w:val="000000"/>
        </w:rPr>
        <w:t xml:space="preserve">Director of Infection Control for the </w:t>
      </w:r>
      <w:proofErr w:type="spellStart"/>
      <w:r w:rsidRPr="00D71D81">
        <w:rPr>
          <w:rFonts w:ascii="Calibri" w:eastAsia="Times New Roman" w:hAnsi="Calibri" w:cs="Calibri"/>
          <w:color w:val="000000"/>
        </w:rPr>
        <w:t>MetroHealth</w:t>
      </w:r>
      <w:proofErr w:type="spellEnd"/>
      <w:r w:rsidRPr="00D71D81">
        <w:rPr>
          <w:rFonts w:ascii="Calibri" w:eastAsia="Times New Roman" w:hAnsi="Calibri" w:cs="Calibri"/>
          <w:color w:val="000000"/>
        </w:rPr>
        <w:t xml:space="preserve"> System </w:t>
      </w:r>
    </w:p>
    <w:p w14:paraId="0AB70254" w14:textId="6D6F923B" w:rsidR="009F67A7" w:rsidRPr="00D71D81" w:rsidRDefault="005C5256" w:rsidP="005C5256">
      <w:pPr>
        <w:rPr>
          <w:rFonts w:ascii="Calibri" w:eastAsia="Times New Roman" w:hAnsi="Calibri" w:cs="Calibri"/>
          <w:color w:val="000000"/>
        </w:rPr>
      </w:pPr>
      <w:r w:rsidRPr="00D71D81">
        <w:rPr>
          <w:rFonts w:ascii="Calibri" w:eastAsia="Times New Roman" w:hAnsi="Calibri" w:cs="Calibri"/>
          <w:color w:val="000000"/>
        </w:rPr>
        <w:t>Case Western Reserve University</w:t>
      </w:r>
      <w:r w:rsidR="009F67A7">
        <w:rPr>
          <w:rFonts w:ascii="Calibri" w:eastAsia="Times New Roman" w:hAnsi="Calibri" w:cs="Calibri"/>
          <w:color w:val="000000"/>
        </w:rPr>
        <w:t>.</w:t>
      </w:r>
    </w:p>
    <w:p w14:paraId="1841D673" w14:textId="2EA3431A" w:rsidR="00257BD2" w:rsidRPr="00D71D81" w:rsidRDefault="009F67A7" w:rsidP="00D71D8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</w:t>
      </w:r>
    </w:p>
    <w:p w14:paraId="0FFBB6CD" w14:textId="338E140D" w:rsidR="00A51309" w:rsidRDefault="00257BD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Dr. Chae </w:t>
      </w:r>
      <w:r w:rsidR="00D71D81" w:rsidRPr="00D71D81">
        <w:rPr>
          <w:rFonts w:ascii="Calibri" w:eastAsia="Times New Roman" w:hAnsi="Calibri" w:cs="Calibri"/>
          <w:color w:val="000000"/>
        </w:rPr>
        <w:t>will present on the accelerated clinical trials and efficacy and Dr. Ray will present on the safety, both from the clinical trials, but also since FDA E</w:t>
      </w:r>
      <w:r w:rsidR="009F67A7">
        <w:rPr>
          <w:rFonts w:ascii="Calibri" w:eastAsia="Times New Roman" w:hAnsi="Calibri" w:cs="Calibri"/>
          <w:color w:val="000000"/>
        </w:rPr>
        <w:t xml:space="preserve">mergency </w:t>
      </w:r>
      <w:r w:rsidR="00D71D81" w:rsidRPr="00D71D81">
        <w:rPr>
          <w:rFonts w:ascii="Calibri" w:eastAsia="Times New Roman" w:hAnsi="Calibri" w:cs="Calibri"/>
          <w:color w:val="000000"/>
        </w:rPr>
        <w:t>U</w:t>
      </w:r>
      <w:r w:rsidR="009F67A7">
        <w:rPr>
          <w:rFonts w:ascii="Calibri" w:eastAsia="Times New Roman" w:hAnsi="Calibri" w:cs="Calibri"/>
          <w:color w:val="000000"/>
        </w:rPr>
        <w:t xml:space="preserve">se </w:t>
      </w:r>
      <w:r w:rsidR="00D71D81" w:rsidRPr="00D71D81">
        <w:rPr>
          <w:rFonts w:ascii="Calibri" w:eastAsia="Times New Roman" w:hAnsi="Calibri" w:cs="Calibri"/>
          <w:color w:val="000000"/>
        </w:rPr>
        <w:t>A</w:t>
      </w:r>
      <w:r w:rsidR="009F67A7">
        <w:rPr>
          <w:rFonts w:ascii="Calibri" w:eastAsia="Times New Roman" w:hAnsi="Calibri" w:cs="Calibri"/>
          <w:color w:val="000000"/>
        </w:rPr>
        <w:t>uthorization</w:t>
      </w:r>
      <w:r w:rsidR="00D71D81" w:rsidRPr="00D71D81">
        <w:rPr>
          <w:rFonts w:ascii="Calibri" w:eastAsia="Times New Roman" w:hAnsi="Calibri" w:cs="Calibri"/>
          <w:color w:val="000000"/>
        </w:rPr>
        <w:t xml:space="preserve"> of the Pfizer and </w:t>
      </w:r>
      <w:proofErr w:type="spellStart"/>
      <w:r w:rsidR="00D71D81" w:rsidRPr="00D71D81">
        <w:rPr>
          <w:rFonts w:ascii="Calibri" w:eastAsia="Times New Roman" w:hAnsi="Calibri" w:cs="Calibri"/>
          <w:color w:val="000000"/>
        </w:rPr>
        <w:t>Moderna</w:t>
      </w:r>
      <w:proofErr w:type="spellEnd"/>
      <w:r w:rsidR="00D71D81" w:rsidRPr="00D71D81">
        <w:rPr>
          <w:rFonts w:ascii="Calibri" w:eastAsia="Times New Roman" w:hAnsi="Calibri" w:cs="Calibri"/>
          <w:color w:val="000000"/>
        </w:rPr>
        <w:t>, and now the Johnson &amp; Johnson vaccines.</w:t>
      </w:r>
    </w:p>
    <w:p w14:paraId="6CA412BB" w14:textId="6C49DCD7" w:rsidR="009F67A7" w:rsidRDefault="009F67A7">
      <w:pPr>
        <w:rPr>
          <w:rFonts w:ascii="Calibri" w:eastAsia="Times New Roman" w:hAnsi="Calibri" w:cs="Calibri"/>
          <w:color w:val="000000"/>
        </w:rPr>
      </w:pPr>
    </w:p>
    <w:p w14:paraId="0935B1DB" w14:textId="77777777" w:rsidR="009F67A7" w:rsidRDefault="009F67A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Zoom link sent upon request. </w:t>
      </w:r>
    </w:p>
    <w:p w14:paraId="68AA043C" w14:textId="2038FE6B" w:rsidR="009F67A7" w:rsidRPr="009F67A7" w:rsidRDefault="009F67A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Email </w:t>
      </w:r>
      <w:r w:rsidR="00D82D7D">
        <w:rPr>
          <w:rFonts w:ascii="Calibri" w:eastAsia="Times New Roman" w:hAnsi="Calibri" w:cs="Calibri"/>
          <w:color w:val="000000"/>
        </w:rPr>
        <w:t>organizer:</w:t>
      </w:r>
      <w:r>
        <w:rPr>
          <w:rFonts w:ascii="Calibri" w:eastAsia="Times New Roman" w:hAnsi="Calibri" w:cs="Calibri"/>
          <w:color w:val="000000"/>
        </w:rPr>
        <w:t xml:space="preserve">  Howard.Van-Cleave@intervarsity.org</w:t>
      </w:r>
    </w:p>
    <w:sectPr w:rsidR="009F67A7" w:rsidRPr="009F67A7" w:rsidSect="00A2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1"/>
    <w:rsid w:val="002279A8"/>
    <w:rsid w:val="00257BD2"/>
    <w:rsid w:val="00387F13"/>
    <w:rsid w:val="005C5256"/>
    <w:rsid w:val="00977C28"/>
    <w:rsid w:val="009F67A7"/>
    <w:rsid w:val="00A213D6"/>
    <w:rsid w:val="00BD1317"/>
    <w:rsid w:val="00C55C8E"/>
    <w:rsid w:val="00D71D81"/>
    <w:rsid w:val="00D82D7D"/>
    <w:rsid w:val="00E70A72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B982"/>
  <w15:chartTrackingRefBased/>
  <w15:docId w15:val="{490E5C10-9507-F74D-B5BC-A73BACB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Van Cleave</dc:creator>
  <cp:keywords/>
  <dc:description/>
  <cp:lastModifiedBy>Howard Van Cleave</cp:lastModifiedBy>
  <cp:revision>2</cp:revision>
  <dcterms:created xsi:type="dcterms:W3CDTF">2021-04-01T20:51:00Z</dcterms:created>
  <dcterms:modified xsi:type="dcterms:W3CDTF">2021-04-01T20:51:00Z</dcterms:modified>
</cp:coreProperties>
</file>